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C44B0E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C44B0E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C44B0E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C44B0E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C44B0E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>1</w:t>
      </w:r>
      <w:r w:rsidRPr="00C44B0E">
        <w:rPr>
          <w:rFonts w:ascii="Times New Roman" w:hAnsi="Times New Roman"/>
          <w:sz w:val="24"/>
          <w:szCs w:val="24"/>
        </w:rPr>
        <w:t>1</w:t>
      </w:r>
      <w:r w:rsidRPr="00C44B0E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C44B0E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44B0E">
        <w:rPr>
          <w:rFonts w:ascii="Times New Roman" w:hAnsi="Times New Roman"/>
          <w:sz w:val="24"/>
          <w:szCs w:val="24"/>
          <w:lang w:val="ru-RU"/>
        </w:rPr>
        <w:t>-2</w:t>
      </w:r>
      <w:r w:rsidR="00EC78CE" w:rsidRPr="00C44B0E">
        <w:rPr>
          <w:rFonts w:ascii="Times New Roman" w:hAnsi="Times New Roman"/>
          <w:sz w:val="24"/>
          <w:szCs w:val="24"/>
          <w:lang w:val="ru-RU"/>
        </w:rPr>
        <w:t>/</w:t>
      </w:r>
      <w:r w:rsidR="006C43B9">
        <w:rPr>
          <w:rFonts w:ascii="Times New Roman" w:hAnsi="Times New Roman"/>
          <w:sz w:val="24"/>
          <w:szCs w:val="24"/>
        </w:rPr>
        <w:t>227</w:t>
      </w:r>
      <w:r w:rsidR="00EC78CE" w:rsidRPr="00C44B0E">
        <w:rPr>
          <w:rFonts w:ascii="Times New Roman" w:hAnsi="Times New Roman"/>
          <w:sz w:val="24"/>
          <w:szCs w:val="24"/>
          <w:lang w:val="ru-RU"/>
        </w:rPr>
        <w:t>-</w:t>
      </w:r>
      <w:r w:rsidR="006C43B9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</w:p>
    <w:p w:rsidR="00E1428C" w:rsidRPr="00C44B0E" w:rsidRDefault="0084250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4B0E">
        <w:rPr>
          <w:rFonts w:ascii="Times New Roman" w:hAnsi="Times New Roman"/>
          <w:sz w:val="24"/>
          <w:szCs w:val="24"/>
        </w:rPr>
        <w:t>2</w:t>
      </w:r>
      <w:r w:rsidRPr="00C44B0E">
        <w:rPr>
          <w:rFonts w:ascii="Times New Roman" w:hAnsi="Times New Roman"/>
          <w:sz w:val="24"/>
          <w:szCs w:val="24"/>
          <w:lang w:val="sr-Cyrl-RS"/>
        </w:rPr>
        <w:t>6</w:t>
      </w:r>
      <w:r w:rsidR="003D39BE" w:rsidRPr="00C44B0E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C44B0E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Pr="00C44B0E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17780" w:rsidRPr="00C44B0E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Pr="00C44B0E" w:rsidRDefault="00E44601" w:rsidP="003D39BE"/>
    <w:p w:rsidR="00E1428C" w:rsidRPr="00C44B0E" w:rsidRDefault="00E1428C" w:rsidP="003D39BE">
      <w:pPr>
        <w:ind w:firstLine="1134"/>
        <w:rPr>
          <w:lang w:val="ru-RU"/>
        </w:rPr>
      </w:pPr>
      <w:r w:rsidRPr="00C44B0E">
        <w:rPr>
          <w:lang w:val="ru-RU"/>
        </w:rPr>
        <w:t xml:space="preserve">На основу члана 70. став 1. </w:t>
      </w:r>
      <w:r w:rsidRPr="00C44B0E">
        <w:rPr>
          <w:lang w:val="sr-Cyrl-RS"/>
        </w:rPr>
        <w:t xml:space="preserve">алинеја прва </w:t>
      </w:r>
      <w:r w:rsidRPr="00C44B0E">
        <w:rPr>
          <w:lang w:val="ru-RU"/>
        </w:rPr>
        <w:t>Пословника Народне скупштине</w:t>
      </w:r>
    </w:p>
    <w:p w:rsidR="00B9508E" w:rsidRPr="00C44B0E" w:rsidRDefault="00B9508E" w:rsidP="003D39BE">
      <w:pPr>
        <w:rPr>
          <w:lang w:val="sr-Cyrl-RS"/>
        </w:rPr>
      </w:pPr>
    </w:p>
    <w:p w:rsidR="00117780" w:rsidRPr="00C44B0E" w:rsidRDefault="00117780" w:rsidP="003D39BE">
      <w:pPr>
        <w:rPr>
          <w:lang w:val="sr-Cyrl-RS"/>
        </w:rPr>
      </w:pPr>
    </w:p>
    <w:p w:rsidR="00E1428C" w:rsidRPr="00C44B0E" w:rsidRDefault="00E1428C" w:rsidP="003D39BE">
      <w:pPr>
        <w:jc w:val="center"/>
        <w:rPr>
          <w:lang w:val="ru-RU"/>
        </w:rPr>
      </w:pPr>
      <w:r w:rsidRPr="00C44B0E">
        <w:rPr>
          <w:lang w:val="ru-RU"/>
        </w:rPr>
        <w:t>САЗИВАМ</w:t>
      </w:r>
    </w:p>
    <w:p w:rsidR="00E1428C" w:rsidRPr="00C44B0E" w:rsidRDefault="00842500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4B0E">
        <w:rPr>
          <w:rFonts w:ascii="Times New Roman" w:hAnsi="Times New Roman"/>
          <w:sz w:val="24"/>
          <w:szCs w:val="24"/>
          <w:lang w:val="sr-Cyrl-RS"/>
        </w:rPr>
        <w:t>32</w:t>
      </w:r>
      <w:r w:rsidR="00E1428C" w:rsidRPr="00C44B0E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C44B0E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C44B0E">
        <w:rPr>
          <w:rFonts w:ascii="Times New Roman" w:hAnsi="Times New Roman"/>
          <w:sz w:val="24"/>
          <w:szCs w:val="24"/>
        </w:rPr>
        <w:t>И</w:t>
      </w:r>
      <w:r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4B0E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44B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C44B0E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C44B0E">
        <w:rPr>
          <w:rFonts w:ascii="Times New Roman" w:hAnsi="Times New Roman"/>
          <w:sz w:val="24"/>
          <w:szCs w:val="24"/>
        </w:rPr>
        <w:t xml:space="preserve"> 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C44B0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C44B0E" w:rsidRDefault="005725CE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44B0E">
        <w:rPr>
          <w:rFonts w:ascii="Times New Roman" w:hAnsi="Times New Roman"/>
          <w:sz w:val="24"/>
          <w:szCs w:val="24"/>
          <w:lang w:val="sr-Cyrl-RS"/>
        </w:rPr>
        <w:t>2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7</w:t>
      </w:r>
      <w:r w:rsidR="002F7A4E" w:rsidRPr="00C44B0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МАЈ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78CE" w:rsidRPr="00C44B0E">
        <w:rPr>
          <w:rFonts w:ascii="Times New Roman" w:hAnsi="Times New Roman"/>
          <w:sz w:val="24"/>
          <w:szCs w:val="24"/>
        </w:rPr>
        <w:t>20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C44B0E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C44B0E">
        <w:rPr>
          <w:rFonts w:ascii="Times New Roman" w:hAnsi="Times New Roman"/>
          <w:sz w:val="24"/>
          <w:szCs w:val="24"/>
        </w:rPr>
        <w:t xml:space="preserve"> </w:t>
      </w:r>
      <w:r w:rsidR="00EC78CE" w:rsidRPr="00C44B0E">
        <w:rPr>
          <w:rFonts w:ascii="Times New Roman" w:hAnsi="Times New Roman"/>
          <w:sz w:val="24"/>
          <w:szCs w:val="24"/>
        </w:rPr>
        <w:t>1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49537A" w:rsidRPr="00C44B0E">
        <w:rPr>
          <w:rFonts w:ascii="Times New Roman" w:hAnsi="Times New Roman"/>
          <w:sz w:val="24"/>
          <w:szCs w:val="24"/>
        </w:rPr>
        <w:t>,</w:t>
      </w:r>
      <w:r w:rsidR="00EC78CE" w:rsidRPr="00C44B0E">
        <w:rPr>
          <w:rFonts w:ascii="Times New Roman" w:hAnsi="Times New Roman"/>
          <w:sz w:val="24"/>
          <w:szCs w:val="24"/>
          <w:lang w:val="sr-Cyrl-RS"/>
        </w:rPr>
        <w:t>0</w:t>
      </w:r>
      <w:r w:rsidR="00C4385B" w:rsidRPr="00C44B0E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C44B0E">
        <w:rPr>
          <w:rFonts w:ascii="Times New Roman" w:hAnsi="Times New Roman"/>
          <w:sz w:val="24"/>
          <w:szCs w:val="24"/>
        </w:rPr>
        <w:t>ЧАСОВА</w:t>
      </w:r>
    </w:p>
    <w:p w:rsidR="00117780" w:rsidRPr="00C44B0E" w:rsidRDefault="00117780" w:rsidP="00C44B0E">
      <w:pPr>
        <w:pStyle w:val="NoSpacing"/>
        <w:rPr>
          <w:rFonts w:ascii="Times New Roman" w:hAnsi="Times New Roman"/>
          <w:sz w:val="24"/>
          <w:szCs w:val="24"/>
        </w:rPr>
      </w:pPr>
    </w:p>
    <w:p w:rsidR="009B49DA" w:rsidRPr="00C44B0E" w:rsidRDefault="009B49DA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17780" w:rsidRPr="00C44B0E" w:rsidRDefault="00E1428C" w:rsidP="00C44B0E">
      <w:pPr>
        <w:ind w:firstLine="720"/>
      </w:pPr>
      <w:r w:rsidRPr="00C44B0E">
        <w:rPr>
          <w:lang w:val="ru-RU"/>
        </w:rPr>
        <w:t>За ову седницу предлажем следећи</w:t>
      </w:r>
    </w:p>
    <w:p w:rsidR="009B49DA" w:rsidRPr="00C44B0E" w:rsidRDefault="009B49DA" w:rsidP="003D39BE"/>
    <w:p w:rsidR="00B9123B" w:rsidRPr="00C44B0E" w:rsidRDefault="00E1428C" w:rsidP="007C20BA">
      <w:pPr>
        <w:jc w:val="center"/>
        <w:rPr>
          <w:lang w:val="ru-RU"/>
        </w:rPr>
      </w:pPr>
      <w:r w:rsidRPr="00C44B0E">
        <w:rPr>
          <w:lang w:val="ru-RU"/>
        </w:rPr>
        <w:t>Д н е в н и     р е д:</w:t>
      </w:r>
    </w:p>
    <w:p w:rsidR="009B49DA" w:rsidRPr="00C44B0E" w:rsidRDefault="009B49DA" w:rsidP="00421400"/>
    <w:p w:rsidR="00117780" w:rsidRPr="00C44B0E" w:rsidRDefault="00EC78CE" w:rsidP="00342215">
      <w:pPr>
        <w:tabs>
          <w:tab w:val="left" w:pos="1134"/>
          <w:tab w:val="left" w:pos="1418"/>
        </w:tabs>
        <w:jc w:val="both"/>
        <w:rPr>
          <w:lang w:val="ru-RU"/>
        </w:rPr>
      </w:pPr>
      <w:r w:rsidRPr="00C44B0E">
        <w:rPr>
          <w:lang w:val="ru-RU"/>
        </w:rPr>
        <w:t xml:space="preserve">        </w:t>
      </w:r>
      <w:r w:rsidR="00734836" w:rsidRPr="00C44B0E">
        <w:rPr>
          <w:lang w:val="ru-RU"/>
        </w:rPr>
        <w:t xml:space="preserve">    1.    Разматрање Предлога закона о</w:t>
      </w:r>
      <w:r w:rsidR="00842500" w:rsidRPr="00C44B0E">
        <w:rPr>
          <w:lang w:val="ru-RU"/>
        </w:rPr>
        <w:t xml:space="preserve"> давању гаранције Републике Србије у корист </w:t>
      </w:r>
      <w:r w:rsidR="00842500" w:rsidRPr="00C44B0E">
        <w:rPr>
          <w:lang w:val="sr-Latn-RS"/>
        </w:rPr>
        <w:t xml:space="preserve">OTP banke Srbija A.D. Novi Sad </w:t>
      </w:r>
      <w:r w:rsidR="00842500" w:rsidRPr="00C44B0E">
        <w:rPr>
          <w:lang w:val="sr-Cyrl-RS"/>
        </w:rPr>
        <w:t>за измиривање обавеза Јавног предузећа „Србијагас“ Нови Сад</w:t>
      </w:r>
      <w:r w:rsidR="00DF10EB">
        <w:t>,</w:t>
      </w:r>
      <w:r w:rsidR="00842500" w:rsidRPr="00C44B0E">
        <w:rPr>
          <w:lang w:val="sr-Cyrl-RS"/>
        </w:rPr>
        <w:t xml:space="preserve">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- Прахово</w:t>
      </w:r>
      <w:r w:rsidR="00734836" w:rsidRPr="00C44B0E">
        <w:rPr>
          <w:lang w:val="ru-RU"/>
        </w:rPr>
        <w:t>, који</w:t>
      </w:r>
      <w:r w:rsidR="00842500" w:rsidRPr="00C44B0E">
        <w:rPr>
          <w:lang w:val="ru-RU"/>
        </w:rPr>
        <w:t xml:space="preserve"> је поднела Влада (број 011-882/21 од 21. маја 2021</w:t>
      </w:r>
      <w:r w:rsidR="00D8783B" w:rsidRPr="00C44B0E">
        <w:rPr>
          <w:lang w:val="ru-RU"/>
        </w:rPr>
        <w:t>. године)</w:t>
      </w:r>
      <w:r w:rsidR="00842500" w:rsidRPr="00C44B0E">
        <w:rPr>
          <w:lang w:val="ru-RU"/>
        </w:rPr>
        <w:t>, у начелу</w:t>
      </w:r>
      <w:r w:rsidR="00D8783B" w:rsidRPr="00C44B0E">
        <w:rPr>
          <w:lang w:val="ru-RU"/>
        </w:rPr>
        <w:t>;</w:t>
      </w:r>
    </w:p>
    <w:p w:rsidR="00EC78CE" w:rsidRPr="00C44B0E" w:rsidRDefault="00354617" w:rsidP="0073483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44B0E">
        <w:rPr>
          <w:lang w:val="sr-Cyrl-RS"/>
        </w:rPr>
        <w:t xml:space="preserve">            </w:t>
      </w:r>
      <w:r w:rsidR="00EC78CE" w:rsidRPr="00C44B0E">
        <w:rPr>
          <w:lang w:val="sr-Cyrl-RS"/>
        </w:rPr>
        <w:t>2</w:t>
      </w:r>
      <w:r w:rsidR="00734836" w:rsidRPr="00C44B0E">
        <w:rPr>
          <w:lang w:val="sr-Cyrl-RS"/>
        </w:rPr>
        <w:t>.  Разматрање Предлога за</w:t>
      </w:r>
      <w:r w:rsidR="00842500" w:rsidRPr="00C44B0E">
        <w:rPr>
          <w:lang w:val="sr-Cyrl-RS"/>
        </w:rPr>
        <w:t xml:space="preserve">кона о давању гаранције Републике Србије у корист </w:t>
      </w:r>
      <w:r w:rsidR="00842500" w:rsidRPr="00C44B0E">
        <w:rPr>
          <w:lang w:val="sr-Latn-RS"/>
        </w:rPr>
        <w:t>OTP banke Srbija A.D. Novi Sad</w:t>
      </w:r>
      <w:r w:rsidR="00842500" w:rsidRPr="00C44B0E">
        <w:rPr>
          <w:lang w:val="sr-Cyrl-RS"/>
        </w:rPr>
        <w:t xml:space="preserve"> за измиривање обавеза Јавног предузећа „Србијагас“ Нови Сад</w:t>
      </w:r>
      <w:r w:rsidR="00DF10EB">
        <w:t>,</w:t>
      </w:r>
      <w:r w:rsidR="00842500" w:rsidRPr="00C44B0E">
        <w:rPr>
          <w:lang w:val="sr-Cyrl-RS"/>
        </w:rPr>
        <w:t xml:space="preserve"> по основу Уговора о дугорочном кредиту за изградњу разводног гасовода Лесковац - Врање</w:t>
      </w:r>
      <w:r w:rsidRPr="00C44B0E">
        <w:rPr>
          <w:lang w:val="sr-Cyrl-RS"/>
        </w:rPr>
        <w:t>, који је подн</w:t>
      </w:r>
      <w:r w:rsidR="00842500" w:rsidRPr="00C44B0E">
        <w:rPr>
          <w:lang w:val="sr-Cyrl-RS"/>
        </w:rPr>
        <w:t>ела Влада (број 011-881/21 од 2</w:t>
      </w:r>
      <w:r w:rsidR="00734836" w:rsidRPr="00C44B0E">
        <w:rPr>
          <w:lang w:val="sr-Cyrl-RS"/>
        </w:rPr>
        <w:t>1</w:t>
      </w:r>
      <w:r w:rsidRPr="00C44B0E">
        <w:rPr>
          <w:lang w:val="sr-Cyrl-RS"/>
        </w:rPr>
        <w:t>.</w:t>
      </w:r>
      <w:r w:rsidR="00842500" w:rsidRPr="00C44B0E">
        <w:rPr>
          <w:lang w:val="sr-Cyrl-RS"/>
        </w:rPr>
        <w:t xml:space="preserve"> маја</w:t>
      </w:r>
      <w:r w:rsidR="0049537A" w:rsidRPr="00C44B0E">
        <w:rPr>
          <w:lang w:val="sr-Cyrl-RS"/>
        </w:rPr>
        <w:t xml:space="preserve"> 2</w:t>
      </w:r>
      <w:r w:rsidR="00842500" w:rsidRPr="00C44B0E">
        <w:rPr>
          <w:lang w:val="sr-Cyrl-RS"/>
        </w:rPr>
        <w:t>021. године), у начелу;</w:t>
      </w:r>
    </w:p>
    <w:p w:rsidR="009B49DA" w:rsidRPr="00C44B0E" w:rsidRDefault="00842500" w:rsidP="0073483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C44B0E">
        <w:rPr>
          <w:lang w:val="sr-Cyrl-RS"/>
        </w:rPr>
        <w:t xml:space="preserve">           3.  Разматрање Предлога закона о давању гара</w:t>
      </w:r>
      <w:r w:rsidR="00342215" w:rsidRPr="00C44B0E">
        <w:rPr>
          <w:lang w:val="sr-Cyrl-RS"/>
        </w:rPr>
        <w:t xml:space="preserve">нције Републике Србије у корист </w:t>
      </w:r>
      <w:r w:rsidR="00342215" w:rsidRPr="00C44B0E">
        <w:rPr>
          <w:lang w:val="sr-Latn-RS"/>
        </w:rPr>
        <w:t xml:space="preserve">Banca Intesa AD Beograd </w:t>
      </w:r>
      <w:r w:rsidR="00342215" w:rsidRPr="00C44B0E">
        <w:rPr>
          <w:lang w:val="sr-Cyrl-RS"/>
        </w:rPr>
        <w:t>за измиривање обавеза Јавног предузећа „Србијагас“ Нови Сад</w:t>
      </w:r>
      <w:r w:rsidR="00C05C7B">
        <w:rPr>
          <w:lang w:val="sr-Cyrl-RS"/>
        </w:rPr>
        <w:t>,</w:t>
      </w:r>
      <w:r w:rsidR="00342215" w:rsidRPr="00C44B0E">
        <w:rPr>
          <w:lang w:val="sr-Cyrl-RS"/>
        </w:rPr>
        <w:t xml:space="preserve"> по основу Уговора о кредиту ради гасификације Колубарског округа и изградњу разводног гасовода Београд – Ваљево – Лозница</w:t>
      </w:r>
      <w:r w:rsidRPr="00C44B0E">
        <w:rPr>
          <w:lang w:val="sr-Cyrl-RS"/>
        </w:rPr>
        <w:t>, који је подн</w:t>
      </w:r>
      <w:r w:rsidR="00342215" w:rsidRPr="00C44B0E">
        <w:rPr>
          <w:lang w:val="sr-Cyrl-RS"/>
        </w:rPr>
        <w:t>ела Влада (број 011-880</w:t>
      </w:r>
      <w:r w:rsidRPr="00C44B0E">
        <w:rPr>
          <w:lang w:val="sr-Cyrl-RS"/>
        </w:rPr>
        <w:t>/21 од 21. маја 2021. године</w:t>
      </w:r>
      <w:r w:rsidR="00342215" w:rsidRPr="00C44B0E">
        <w:rPr>
          <w:lang w:val="sr-Cyrl-RS"/>
        </w:rPr>
        <w:t>), у начелу.</w:t>
      </w:r>
    </w:p>
    <w:p w:rsidR="002577DA" w:rsidRPr="00C44B0E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44B0E">
        <w:rPr>
          <w:bCs/>
        </w:rPr>
        <w:t xml:space="preserve">            </w:t>
      </w:r>
      <w:r w:rsidR="00E1428C" w:rsidRPr="00C44B0E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C44B0E">
        <w:rPr>
          <w:bCs/>
          <w:lang w:val="sr-Cyrl-RS"/>
        </w:rPr>
        <w:t>с</w:t>
      </w:r>
      <w:r w:rsidR="00B9508E" w:rsidRPr="00C44B0E">
        <w:rPr>
          <w:bCs/>
          <w:lang w:val="sr-Cyrl-RS"/>
        </w:rPr>
        <w:t>ала</w:t>
      </w:r>
      <w:r w:rsidR="003343AC" w:rsidRPr="00C44B0E">
        <w:rPr>
          <w:bCs/>
          <w:lang w:val="sr-Cyrl-RS"/>
        </w:rPr>
        <w:t xml:space="preserve"> </w:t>
      </w:r>
      <w:r w:rsidR="006440CD" w:rsidRPr="00C44B0E">
        <w:rPr>
          <w:bCs/>
        </w:rPr>
        <w:t>I</w:t>
      </w:r>
      <w:r w:rsidR="00D8783B" w:rsidRPr="00C44B0E">
        <w:rPr>
          <w:bCs/>
          <w:lang w:val="sr-Latn-RS"/>
        </w:rPr>
        <w:t>I</w:t>
      </w:r>
      <w:r w:rsidR="00B9508E" w:rsidRPr="00C44B0E">
        <w:rPr>
          <w:bCs/>
          <w:lang w:val="sr-Cyrl-RS"/>
        </w:rPr>
        <w:t>.</w:t>
      </w:r>
    </w:p>
    <w:p w:rsidR="009B49DA" w:rsidRPr="00C44B0E" w:rsidRDefault="009B49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E1428C" w:rsidRPr="00C44B0E" w:rsidRDefault="00E1428C" w:rsidP="002577DA">
      <w:pPr>
        <w:ind w:firstLine="720"/>
        <w:jc w:val="both"/>
        <w:rPr>
          <w:lang w:val="sr-Cyrl-RS"/>
        </w:rPr>
      </w:pPr>
      <w:r w:rsidRPr="00C44B0E">
        <w:rPr>
          <w:lang w:val="sr-Cyrl-RS"/>
        </w:rPr>
        <w:t xml:space="preserve">Моле се чланови Одбора да </w:t>
      </w:r>
      <w:r w:rsidR="00A26DC5" w:rsidRPr="00C44B0E">
        <w:rPr>
          <w:lang w:val="sr-Cyrl-RS"/>
        </w:rPr>
        <w:t>о својој</w:t>
      </w:r>
      <w:r w:rsidRPr="00C44B0E">
        <w:rPr>
          <w:lang w:val="sr-Cyrl-RS"/>
        </w:rPr>
        <w:t xml:space="preserve"> спречености да при</w:t>
      </w:r>
      <w:r w:rsidR="00A26DC5" w:rsidRPr="00C44B0E">
        <w:rPr>
          <w:lang w:val="sr-Cyrl-RS"/>
        </w:rPr>
        <w:t xml:space="preserve">суствују </w:t>
      </w:r>
      <w:r w:rsidR="00597B53" w:rsidRPr="00C44B0E">
        <w:rPr>
          <w:lang w:val="sr-Cyrl-RS"/>
        </w:rPr>
        <w:t xml:space="preserve">овој </w:t>
      </w:r>
      <w:r w:rsidR="00A26DC5" w:rsidRPr="00C44B0E">
        <w:rPr>
          <w:lang w:val="sr-Cyrl-RS"/>
        </w:rPr>
        <w:t xml:space="preserve">седници </w:t>
      </w:r>
      <w:r w:rsidRPr="00C44B0E">
        <w:rPr>
          <w:lang w:val="sr-Cyrl-RS"/>
        </w:rPr>
        <w:t>обавесте своје заменике у Одбору.</w:t>
      </w:r>
    </w:p>
    <w:p w:rsidR="00284195" w:rsidRPr="00C44B0E" w:rsidRDefault="00E1428C" w:rsidP="00C44B0E">
      <w:pPr>
        <w:ind w:left="720" w:firstLine="720"/>
      </w:pPr>
      <w:r w:rsidRPr="00C44B0E">
        <w:t xml:space="preserve">                       </w:t>
      </w:r>
    </w:p>
    <w:p w:rsidR="00E1428C" w:rsidRPr="00C44B0E" w:rsidRDefault="00E1428C" w:rsidP="003D39BE">
      <w:pPr>
        <w:ind w:left="720" w:firstLine="720"/>
        <w:rPr>
          <w:lang w:val="sr-Cyrl-RS"/>
        </w:rPr>
      </w:pPr>
      <w:r w:rsidRPr="00C44B0E">
        <w:t xml:space="preserve">                               </w:t>
      </w:r>
      <w:r w:rsidRPr="00C44B0E">
        <w:rPr>
          <w:lang w:val="ru-RU"/>
        </w:rPr>
        <w:t xml:space="preserve">            </w:t>
      </w:r>
      <w:r w:rsidRPr="00C44B0E">
        <w:tab/>
      </w:r>
      <w:r w:rsidRPr="00C44B0E">
        <w:tab/>
      </w:r>
      <w:r w:rsidRPr="00C44B0E">
        <w:tab/>
      </w:r>
      <w:r w:rsidR="003A031F" w:rsidRPr="00C44B0E">
        <w:rPr>
          <w:lang w:val="ru-RU"/>
        </w:rPr>
        <w:t xml:space="preserve">   </w:t>
      </w:r>
      <w:r w:rsidRPr="00C44B0E">
        <w:rPr>
          <w:lang w:val="ru-RU"/>
        </w:rPr>
        <w:t xml:space="preserve">       </w:t>
      </w:r>
      <w:r w:rsidR="00C44B0E">
        <w:rPr>
          <w:lang w:val="ru-RU"/>
        </w:rPr>
        <w:t xml:space="preserve">  </w:t>
      </w:r>
      <w:r w:rsidR="00E44601" w:rsidRPr="00C44B0E">
        <w:rPr>
          <w:lang w:val="ru-RU"/>
        </w:rPr>
        <w:t xml:space="preserve"> </w:t>
      </w:r>
      <w:r w:rsidR="00C44B0E">
        <w:t>ПРЕДСЕДНИ</w:t>
      </w:r>
      <w:r w:rsidR="00C44B0E">
        <w:rPr>
          <w:lang w:val="sr-Cyrl-RS"/>
        </w:rPr>
        <w:t>ЦА ОДБОРА</w:t>
      </w:r>
    </w:p>
    <w:p w:rsidR="00A26DC5" w:rsidRPr="00C44B0E" w:rsidRDefault="003A031F" w:rsidP="003D39BE">
      <w:pPr>
        <w:ind w:left="720" w:firstLine="720"/>
        <w:rPr>
          <w:lang w:val="sr-Cyrl-RS"/>
        </w:rPr>
      </w:pP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</w:p>
    <w:p w:rsidR="00D17FEB" w:rsidRPr="00C44B0E" w:rsidRDefault="00C44B0E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A26DC5" w:rsidRPr="00C44B0E">
        <w:rPr>
          <w:lang w:val="sr-Cyrl-RS"/>
        </w:rPr>
        <w:t xml:space="preserve"> др Александра Томић</w:t>
      </w:r>
      <w:r w:rsidR="006440CD" w:rsidRPr="00C44B0E">
        <w:rPr>
          <w:lang w:val="sr-Cyrl-RS"/>
        </w:rPr>
        <w:t>, с.р.</w:t>
      </w:r>
      <w:r w:rsidR="00E1428C" w:rsidRPr="00C44B0E">
        <w:tab/>
      </w:r>
      <w:r w:rsidR="00E1428C" w:rsidRPr="00C44B0E">
        <w:rPr>
          <w:lang w:val="ru-RU"/>
        </w:rPr>
        <w:t xml:space="preserve">       </w:t>
      </w:r>
      <w:r w:rsidR="00E1428C" w:rsidRPr="00C44B0E">
        <w:rPr>
          <w:lang w:val="sr-Latn-RS"/>
        </w:rPr>
        <w:t xml:space="preserve">        </w:t>
      </w:r>
    </w:p>
    <w:sectPr w:rsidR="00D17FEB" w:rsidRPr="00C44B0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DF" w:rsidRDefault="005A2ADF" w:rsidP="00D52141">
      <w:r>
        <w:separator/>
      </w:r>
    </w:p>
  </w:endnote>
  <w:endnote w:type="continuationSeparator" w:id="0">
    <w:p w:rsidR="005A2ADF" w:rsidRDefault="005A2AD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DF" w:rsidRDefault="005A2ADF" w:rsidP="00D52141">
      <w:r>
        <w:separator/>
      </w:r>
    </w:p>
  </w:footnote>
  <w:footnote w:type="continuationSeparator" w:id="0">
    <w:p w:rsidR="005A2ADF" w:rsidRDefault="005A2AD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0F0F1E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9685A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2215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43B9"/>
    <w:rsid w:val="006C69E5"/>
    <w:rsid w:val="006D0925"/>
    <w:rsid w:val="006E12D0"/>
    <w:rsid w:val="006F5CF5"/>
    <w:rsid w:val="00704BBA"/>
    <w:rsid w:val="00734836"/>
    <w:rsid w:val="007551A1"/>
    <w:rsid w:val="00772C8E"/>
    <w:rsid w:val="00774373"/>
    <w:rsid w:val="00787358"/>
    <w:rsid w:val="00794EB8"/>
    <w:rsid w:val="007C20BA"/>
    <w:rsid w:val="007C3A52"/>
    <w:rsid w:val="007D3D48"/>
    <w:rsid w:val="00842500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B49DA"/>
    <w:rsid w:val="009D6155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05C7B"/>
    <w:rsid w:val="00C4385B"/>
    <w:rsid w:val="00C44B0E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8783B"/>
    <w:rsid w:val="00DA547C"/>
    <w:rsid w:val="00DF0DE1"/>
    <w:rsid w:val="00DF10EB"/>
    <w:rsid w:val="00DF65F2"/>
    <w:rsid w:val="00DF7339"/>
    <w:rsid w:val="00E1428C"/>
    <w:rsid w:val="00E44601"/>
    <w:rsid w:val="00E64D37"/>
    <w:rsid w:val="00EA241C"/>
    <w:rsid w:val="00EC78CE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E740-B924-4A19-B999-2B12E447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25</cp:revision>
  <cp:lastPrinted>2017-12-02T14:34:00Z</cp:lastPrinted>
  <dcterms:created xsi:type="dcterms:W3CDTF">2018-11-26T08:46:00Z</dcterms:created>
  <dcterms:modified xsi:type="dcterms:W3CDTF">2021-05-26T07:34:00Z</dcterms:modified>
</cp:coreProperties>
</file>